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574A" w14:textId="77777777" w:rsidR="007C0F22" w:rsidRPr="007C0F22" w:rsidRDefault="007C0F22" w:rsidP="007C0F22">
      <w:pPr>
        <w:spacing w:before="100" w:beforeAutospacing="1" w:after="100" w:afterAutospacing="1" w:line="240" w:lineRule="auto"/>
        <w:outlineLvl w:val="3"/>
        <w:rPr>
          <w:rFonts w:ascii="Arial" w:eastAsia="Times New Roman" w:hAnsi="Arial" w:cs="Arial"/>
          <w:b/>
          <w:bCs/>
          <w:kern w:val="0"/>
          <w:lang w:eastAsia="es-ES_tradnl"/>
          <w14:ligatures w14:val="none"/>
        </w:rPr>
      </w:pPr>
      <w:r w:rsidRPr="007C0F22">
        <w:rPr>
          <w:rFonts w:ascii="Arial" w:eastAsia="Times New Roman" w:hAnsi="Arial" w:cs="Arial"/>
          <w:b/>
          <w:bCs/>
          <w:kern w:val="0"/>
          <w:lang w:eastAsia="es-ES_tradnl"/>
          <w14:ligatures w14:val="none"/>
        </w:rPr>
        <w:t>Aviso Legal</w:t>
      </w:r>
    </w:p>
    <w:p w14:paraId="52F2A43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br/>
        <w:t xml:space="preserve">El presente Aviso Legal tiene por objeto establecer y regular las normas de uso del sitio web </w:t>
      </w:r>
      <w:hyperlink r:id="rId5" w:history="1">
        <w:r w:rsidRPr="007C0F22">
          <w:rPr>
            <w:rFonts w:ascii="Arial" w:eastAsia="Times New Roman" w:hAnsi="Arial" w:cs="Arial"/>
            <w:color w:val="0000FF"/>
            <w:kern w:val="0"/>
            <w:u w:val="single"/>
            <w:lang w:eastAsia="es-ES_tradnl"/>
            <w14:ligatures w14:val="none"/>
          </w:rPr>
          <w:t>https://www.cascohistoricosantacruz.com/</w:t>
        </w:r>
      </w:hyperlink>
      <w:r w:rsidRPr="007C0F22">
        <w:rPr>
          <w:rFonts w:ascii="Arial" w:eastAsia="Times New Roman" w:hAnsi="Arial" w:cs="Arial"/>
          <w:kern w:val="0"/>
          <w:lang w:eastAsia="es-ES_tradnl"/>
          <w14:ligatures w14:val="none"/>
        </w:rPr>
        <w:t>.  </w:t>
      </w:r>
    </w:p>
    <w:p w14:paraId="4192FF97"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acceso y la navegación en el sitio web o el uso de los servicios de este, implican la aceptación expresa e íntegra de este Aviso Legal, de la Política de Privacidad y de la Política de Cookies, relativa a las finalidades de los tratamientos de los datos que nos facilite. Por favor, le recomendamos que las lea atentamente.</w:t>
      </w:r>
    </w:p>
    <w:p w14:paraId="3F641860"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TITULAR</w:t>
      </w:r>
    </w:p>
    <w:p w14:paraId="7E07F084"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En cumplimiento de la Ley 34/2002, de 11 de julio, de Servicios de la Sociedad de la Información y del Comercio Electrónico (LSSI-CE), los datos identificativos del titular de este sitio web son:</w:t>
      </w:r>
    </w:p>
    <w:p w14:paraId="11A2E966"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u w:val="single"/>
          <w:lang w:eastAsia="es-ES_tradnl"/>
          <w14:ligatures w14:val="none"/>
        </w:rPr>
        <w:t>Responsable del Tratamiento</w:t>
      </w:r>
      <w:r w:rsidRPr="007C0F22">
        <w:rPr>
          <w:rFonts w:ascii="Arial" w:eastAsia="Times New Roman" w:hAnsi="Arial" w:cs="Arial"/>
          <w:kern w:val="0"/>
          <w:lang w:eastAsia="es-ES_tradnl"/>
          <w14:ligatures w14:val="none"/>
        </w:rPr>
        <w:t>: ASOCIACIÓN DE EMPRESARIOS DEL CASCO HISTÓRICO DE SANTA CRUZ DE LA PALMA, en adelante, LA ASOCIACIÓN.</w:t>
      </w:r>
      <w:r w:rsidRPr="007C0F22">
        <w:rPr>
          <w:rFonts w:ascii="Arial" w:eastAsia="Times New Roman" w:hAnsi="Arial" w:cs="Arial"/>
          <w:kern w:val="0"/>
          <w:lang w:eastAsia="es-ES_tradnl"/>
          <w14:ligatures w14:val="none"/>
        </w:rPr>
        <w:br/>
        <w:t>CIF: G-38822284.</w:t>
      </w:r>
      <w:r w:rsidRPr="007C0F22">
        <w:rPr>
          <w:rFonts w:ascii="Arial" w:eastAsia="Times New Roman" w:hAnsi="Arial" w:cs="Arial"/>
          <w:kern w:val="0"/>
          <w:lang w:eastAsia="es-ES_tradnl"/>
          <w14:ligatures w14:val="none"/>
        </w:rPr>
        <w:br/>
        <w:t>Dirección: Calle Vaqueros, Bloque 2, Bajo, 38700, Santa Cruz de La Palma, La Palma, Santa Cruz de Tenerife, España.</w:t>
      </w:r>
      <w:r w:rsidRPr="007C0F22">
        <w:rPr>
          <w:rFonts w:ascii="Arial" w:eastAsia="Times New Roman" w:hAnsi="Arial" w:cs="Arial"/>
          <w:kern w:val="0"/>
          <w:lang w:eastAsia="es-ES_tradnl"/>
          <w14:ligatures w14:val="none"/>
        </w:rPr>
        <w:br/>
        <w:t>Teléfono: +34 623.040.680.</w:t>
      </w:r>
      <w:r w:rsidRPr="007C0F22">
        <w:rPr>
          <w:rFonts w:ascii="Arial" w:eastAsia="Times New Roman" w:hAnsi="Arial" w:cs="Arial"/>
          <w:kern w:val="0"/>
          <w:lang w:eastAsia="es-ES_tradnl"/>
          <w14:ligatures w14:val="none"/>
        </w:rPr>
        <w:br/>
        <w:t xml:space="preserve">Correo electrónico: </w:t>
      </w:r>
      <w:hyperlink r:id="rId6" w:history="1">
        <w:r w:rsidRPr="007C0F22">
          <w:rPr>
            <w:rFonts w:ascii="Arial" w:eastAsia="Times New Roman" w:hAnsi="Arial" w:cs="Arial"/>
            <w:color w:val="0000FF"/>
            <w:kern w:val="0"/>
            <w:u w:val="single"/>
            <w:lang w:eastAsia="es-ES_tradnl"/>
            <w14:ligatures w14:val="none"/>
          </w:rPr>
          <w:t>gerente@cascohistoricosantacruz.com</w:t>
        </w:r>
      </w:hyperlink>
      <w:r w:rsidRPr="007C0F22">
        <w:rPr>
          <w:rFonts w:ascii="Arial" w:eastAsia="Times New Roman" w:hAnsi="Arial" w:cs="Arial"/>
          <w:kern w:val="0"/>
          <w:lang w:eastAsia="es-ES_tradnl"/>
          <w14:ligatures w14:val="none"/>
        </w:rPr>
        <w:t>.   </w:t>
      </w:r>
      <w:r w:rsidRPr="007C0F22">
        <w:rPr>
          <w:rFonts w:ascii="Arial" w:eastAsia="Times New Roman" w:hAnsi="Arial" w:cs="Arial"/>
          <w:kern w:val="0"/>
          <w:lang w:eastAsia="es-ES_tradnl"/>
          <w14:ligatures w14:val="none"/>
        </w:rPr>
        <w:br/>
        <w:t>Número Registro Asociaciones Gobierno de Canarias: 38000046.</w:t>
      </w:r>
    </w:p>
    <w:p w14:paraId="31E0A1AE"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u w:val="single"/>
          <w:lang w:eastAsia="es-ES_tradnl"/>
          <w14:ligatures w14:val="none"/>
        </w:rPr>
        <w:t>Delegado de Protección de Datos (DPD)</w:t>
      </w:r>
      <w:r w:rsidRPr="007C0F22">
        <w:rPr>
          <w:rFonts w:ascii="Arial" w:eastAsia="Times New Roman" w:hAnsi="Arial" w:cs="Arial"/>
          <w:kern w:val="0"/>
          <w:lang w:eastAsia="es-ES_tradnl"/>
          <w14:ligatures w14:val="none"/>
        </w:rPr>
        <w:t>: AFONSO &amp; GONZÁLEZ ASESORES, S.L., DPD-ES2111220. Certificado por el Centro de Registro y Certificación de Personas (CERPER) de Conformidad con el Esquema de Certificación de DPD de la Agencia Española de Protección de Datos (AEPD).</w:t>
      </w:r>
    </w:p>
    <w:p w14:paraId="11A76FD3"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Correo electrónico: </w:t>
      </w:r>
      <w:hyperlink r:id="rId7" w:history="1">
        <w:r w:rsidRPr="007C0F22">
          <w:rPr>
            <w:rFonts w:ascii="Arial" w:eastAsia="Times New Roman" w:hAnsi="Arial" w:cs="Arial"/>
            <w:color w:val="0000FF"/>
            <w:kern w:val="0"/>
            <w:u w:val="single"/>
            <w:lang w:eastAsia="es-ES_tradnl"/>
            <w14:ligatures w14:val="none"/>
          </w:rPr>
          <w:t>dpd@aygasesores.net</w:t>
        </w:r>
      </w:hyperlink>
      <w:r w:rsidRPr="007C0F22">
        <w:rPr>
          <w:rFonts w:ascii="Arial" w:eastAsia="Times New Roman" w:hAnsi="Arial" w:cs="Arial"/>
          <w:kern w:val="0"/>
          <w:lang w:eastAsia="es-ES_tradnl"/>
          <w14:ligatures w14:val="none"/>
        </w:rPr>
        <w:t>.</w:t>
      </w:r>
    </w:p>
    <w:p w14:paraId="5F799C6F"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PROPIEDAD INTELECTUAL</w:t>
      </w:r>
    </w:p>
    <w:p w14:paraId="577343A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 es titular y tiene la correspondiente licencia, sobre los derechos de explotación de propiedad intelectual e industrial del sitio web.</w:t>
      </w:r>
    </w:p>
    <w:p w14:paraId="7BF79577"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Todos los contenidos, textos e imágenes presentes en este sitio web son propiedad de LA ASOCIACIÓN, incluso todo el contenido que, a título enunciativo, gráficos, logotipos, marcas, dibujos industriales, iconos, clips de audio o vídeo, recopilaciones de datos, noticias, informaciones y cualquier otro signo, quedan sujetos y protegidos por los derechos de propiedad intelectual a favor de LA ASOCIACIÓN. Queda prohibida su reproducción, distribución, transformación, total o parcial, sin la autorización expresa de LA ASOCIACIÓN.</w:t>
      </w:r>
    </w:p>
    <w:p w14:paraId="642DE5B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El Usuario únicamente tiene derecho a un uso privado de los mismos, necesitando autorización expresa de LA ASOCIACIÓN para modificarlos, </w:t>
      </w:r>
      <w:r w:rsidRPr="007C0F22">
        <w:rPr>
          <w:rFonts w:ascii="Arial" w:eastAsia="Times New Roman" w:hAnsi="Arial" w:cs="Arial"/>
          <w:kern w:val="0"/>
          <w:lang w:eastAsia="es-ES_tradnl"/>
          <w14:ligatures w14:val="none"/>
        </w:rPr>
        <w:lastRenderedPageBreak/>
        <w:t>reproducirlos, explotarlos, distribuirlos o cualquier otro derecho perteneciente a su titular.</w:t>
      </w:r>
    </w:p>
    <w:p w14:paraId="4FD2CED6"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Sin perjuicio de lo anterior se concede al Usuario los derechos de acceso, descarga, impresión, reproducción en cualquier soporte, así como la utilización de los contenidos del sitio web a los que se le permite tener acceso, con fin meramente informativo.</w:t>
      </w:r>
    </w:p>
    <w:p w14:paraId="6555BF68"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En ningún caso se entenderá que el acceso y navegación del Usuario implica una renuncia, transmisión, licencia o cesión total ni parcial de dichos derechos por parte de LA ASOCIACIÓN, sobre cualquier otro derecho relacionado con el sitio web y los servicios ofrecidos en el mismo.</w:t>
      </w:r>
    </w:p>
    <w:p w14:paraId="259CE68E"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Asimismo, está prohibido modificar, copiar, reutilizar, explotar, reproducir, comunicar públicamente, hacer segundas o posteriores publicaciones, cargar archivos, enviar por correo electrónico, transmitir, usar, tratar o distribuir de cualquier forma la totalidad o parte de los contenidos incluidos en el sitio web para propósitos públicos o comerciales, si no se cuenta con la autorización expresa y por escrito de LA ASOCIACIÓN o en su caso, del titular de los derechos a que corresponda.</w:t>
      </w:r>
    </w:p>
    <w:p w14:paraId="0F458D0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reconoce, en consecuencia, que la reproducción, distribución, comercialización, transformación, y en general, cualquier otra forma de explotación, por cualquier procedimiento, de todo o parte de los contenidos de este sitio web constituye una infracción de los derechos de propiedad intelectual y/o industrial del titular de este sitio web o del titular de estos.</w:t>
      </w:r>
    </w:p>
    <w:p w14:paraId="7A4055A0"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UTILIZACIÓN DEL SITIO WEB</w:t>
      </w:r>
    </w:p>
    <w:p w14:paraId="1121E6A5"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se compromete a utilizar este sitio web, los contenidos y servicios de conformidad con la legalidad vigente y el presente Aviso Legal.</w:t>
      </w:r>
    </w:p>
    <w:p w14:paraId="5C9A03A8"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Del mismo modo, el Usuario se obliga a no utilizar este sitio web o los servicios que se presten a través de él con fines o efectos ilícitos o contrarios al contenido del presente Aviso Legal, lesivos de los intereses o derechos de terceros o que de cualquier forma puedan dañar, inutilizar o deteriorar el sitio web o sus servicios o impedir un normal disfrute de este sitio web por otros Usuarios.</w:t>
      </w:r>
    </w:p>
    <w:p w14:paraId="1B8B3B52"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Asimismo, el Usuario se compromete expresamente a no destruir, alterar, inutilizar o de cualquier otra forma, dañar los datos, programas o documentos electrónicos y demás que se encuentren en este sitio web.</w:t>
      </w:r>
    </w:p>
    <w:p w14:paraId="476F72DC"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se compromete a no obstaculizar el acceso de otros Usuarios al servicio mediante el consumo masivo de los recursos informáticos a través de los cuales el titular del sitio web presta el servicio, así como a no realizar acciones que dañen, interrumpan o generen errores en dichos sistemas.</w:t>
      </w:r>
    </w:p>
    <w:p w14:paraId="199632FF"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El Usuario no debe realizar un uso indebido de este sitio web mediante la introducción intencionada en el mismo de virus, troyanos, gusanos, macros, </w:t>
      </w:r>
      <w:r w:rsidRPr="007C0F22">
        <w:rPr>
          <w:rFonts w:ascii="Arial" w:eastAsia="Times New Roman" w:hAnsi="Arial" w:cs="Arial"/>
          <w:kern w:val="0"/>
          <w:lang w:eastAsia="es-ES_tradnl"/>
          <w14:ligatures w14:val="none"/>
        </w:rPr>
        <w:lastRenderedPageBreak/>
        <w:t>applets, controles ActiveX, bombas lógicas o cualquier otro programa o material tecnológicamente perjudicial o dañino. No tratará de tener acceso no autorizado al sitio web, al servidor en el que se encuentra alojado o a cualquier servidor, ordenador o base de datos relacionada con el sitio web.</w:t>
      </w:r>
    </w:p>
    <w:p w14:paraId="322F28A5"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se compromete a no atacar este sitio web a través de un ataque de denegación de servicio o de un ataque de denegación de servicio distribuido. El incumplimiento de esta cláusula podría constituirse en la comisión de infracciones tipificadas por la normativa aplicable. LA ASOCIACIÓN informará de cualquier incumplimiento de dicha normativa a las autoridades competentes y cooperará con ellas para descubrir la identidad del atacante. Asimismo, en caso de incumplimiento de la presente cláusula, el Usuario de manera inmediata dejará de estar autorizado a usar este sitio web. LA ASOCIACIÓN no será responsable de cualquier daño o pérdida resultante de un ataque de denegación de servicio, virus o cualquier otro programa o material tecnológicamente perjudicial o dañino que pueda afectar a su ordenador, equipo informático, datos o materiales como consecuencia del uso de este sitio web o de la descarga de contenidos de este o a los que el sitio web redireccione.</w:t>
      </w:r>
    </w:p>
    <w:p w14:paraId="56370AC5"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Con carácter general el Usuario podrá acceder al sitio web de forma libre y gratuita.</w:t>
      </w:r>
    </w:p>
    <w:p w14:paraId="18A516B0"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FUNCIONAMIENTO DEL SITIO WEB</w:t>
      </w:r>
    </w:p>
    <w:p w14:paraId="10641FBA"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 excluye toda responsabilidad que se pudiera derivar de interferencias, omisiones, interrupciones, virus informáticos, averías telefónicas o desconexiones en el funcionamiento operativo del sistema electrónico, motivado por causas ajenas al titular del sitio web.</w:t>
      </w:r>
    </w:p>
    <w:p w14:paraId="6C21E87A"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 </w:t>
      </w:r>
      <w:r w:rsidRPr="007C0F22">
        <w:rPr>
          <w:rFonts w:ascii="Arial" w:eastAsia="Times New Roman" w:hAnsi="Arial" w:cs="Arial"/>
          <w:kern w:val="0"/>
          <w:lang w:eastAsia="es-ES_tradnl"/>
          <w14:ligatures w14:val="none"/>
        </w:rPr>
        <w:t>Asimismo, LA ASOCIACIÓN</w:t>
      </w:r>
      <w:r w:rsidRPr="007C0F22">
        <w:rPr>
          <w:rFonts w:ascii="Arial" w:eastAsia="Times New Roman" w:hAnsi="Arial" w:cs="Arial"/>
          <w:b/>
          <w:bCs/>
          <w:kern w:val="0"/>
          <w:lang w:eastAsia="es-ES_tradnl"/>
          <w14:ligatures w14:val="none"/>
        </w:rPr>
        <w:t xml:space="preserve"> </w:t>
      </w:r>
      <w:r w:rsidRPr="007C0F22">
        <w:rPr>
          <w:rFonts w:ascii="Arial" w:eastAsia="Times New Roman" w:hAnsi="Arial" w:cs="Arial"/>
          <w:kern w:val="0"/>
          <w:lang w:eastAsia="es-ES_tradnl"/>
          <w14:ligatures w14:val="none"/>
        </w:rPr>
        <w:t>también excluye cualquier responsabilidad que pudiera derivarse por retrasos o bloqueos en el funcionamiento operativo de este sistema electrónico causado por deficiencias o sobrecarga en las líneas telefónicas o en Internet, así como de daños causados por terceras personas mediante intromisiones ilegítimas fuera del control de LA ASOCIACIÓN.</w:t>
      </w:r>
    </w:p>
    <w:p w14:paraId="6BE07C37"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w:t>
      </w:r>
      <w:r w:rsidRPr="007C0F22">
        <w:rPr>
          <w:rFonts w:ascii="Arial" w:eastAsia="Times New Roman" w:hAnsi="Arial" w:cs="Arial"/>
          <w:b/>
          <w:bCs/>
          <w:kern w:val="0"/>
          <w:lang w:eastAsia="es-ES_tradnl"/>
          <w14:ligatures w14:val="none"/>
        </w:rPr>
        <w:t xml:space="preserve"> </w:t>
      </w:r>
      <w:r w:rsidRPr="007C0F22">
        <w:rPr>
          <w:rFonts w:ascii="Arial" w:eastAsia="Times New Roman" w:hAnsi="Arial" w:cs="Arial"/>
          <w:kern w:val="0"/>
          <w:lang w:eastAsia="es-ES_tradnl"/>
          <w14:ligatures w14:val="none"/>
        </w:rPr>
        <w:t>está facultada para suspender temporalmente, y sin previo aviso, el acceso al sitio web con motivo de operaciones de mantenimiento, reparación, actualización o mejora. En la medida de lo posible intentaremos poner en conocimiento del Usuario cualquier interrupción en el servicio, subsanándolo a la mayor brevedad. No obstante, quedamos eximidos de cualquier responsabilidad derivada del incorrecto funcionamiento o interrupciones de este sitio web.</w:t>
      </w:r>
    </w:p>
    <w:p w14:paraId="1E0A3967"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LINKS DESDE NUESTRO SITIO WEB</w:t>
      </w:r>
    </w:p>
    <w:p w14:paraId="0948DBCB"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En el caso de que este sitio web contenga links a otras páginas web y materiales de terceros, dichos links se facilitan únicamente a efectos informativos, sin que LA ASOCIACIÓN tenga control alguno sobre el contenido </w:t>
      </w:r>
      <w:r w:rsidRPr="007C0F22">
        <w:rPr>
          <w:rFonts w:ascii="Arial" w:eastAsia="Times New Roman" w:hAnsi="Arial" w:cs="Arial"/>
          <w:kern w:val="0"/>
          <w:lang w:eastAsia="es-ES_tradnl"/>
          <w14:ligatures w14:val="none"/>
        </w:rPr>
        <w:lastRenderedPageBreak/>
        <w:t>de dichas páginas web o materiales. Por lo tanto, no aceptamos responsabilidad alguna por cualquier daño o pérdida derivados de su uso.</w:t>
      </w:r>
    </w:p>
    <w:p w14:paraId="4B24B723"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COMUNICACIONES POR ESCRITO</w:t>
      </w:r>
    </w:p>
    <w:p w14:paraId="5A92A2FD"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normativa aplicable exige que parte de la información o comunicaciones que LA ASOCIACIÓN le envíe sea por escrito. Mediante el uso de este sitio web, el Usuario acepta que la mayor parte de dichas comunicaciones con LA ASOCIACIÓN sean electrónicas. Nos pondremos en contacto con usted por correo electrónico, WhatsApp Business y/o SMS o le facilitaremos información a través de este sitio web. A efectos contractuales, el Usuario consiente en usar este medio electrónico de comunicación y reconoce que todo contrato, notificación, información y demás comunicaciones que le enviemos de forma electrónica cumple con los requisitos legales de ser por escrito. Esta condición no afectará a sus derechos reconocidos por Ley.</w:t>
      </w:r>
    </w:p>
    <w:p w14:paraId="4683A59E"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En todo momento puede ejercer los derechos de acceso, rectificación, supresión, oposición, limitación y portabilidad de sus datos, dirigiéndose por escrito ante LA ASOCIACIÓN o ante el DPD. Podrá retirar su consentimiento en cualquier momento, sin que ello afecte a la licitud del tratamiento basada en el consentimiento previo a su retirada, así como presentar una reclamación ante la Autoridad de Control, siendo en el caso de España, la Agencia Española de Protección de Datos (AEPD), cuando no haya obtenido satisfacción en el ejercicio de sus derechos o considere que hemos tratado sus datos de manera inadecuada. Para contactar con la AEPD puede hacerlo a través de su página web </w:t>
      </w:r>
      <w:hyperlink r:id="rId8" w:history="1">
        <w:r w:rsidRPr="007C0F22">
          <w:rPr>
            <w:rFonts w:ascii="Arial" w:eastAsia="Times New Roman" w:hAnsi="Arial" w:cs="Arial"/>
            <w:color w:val="0000FF"/>
            <w:kern w:val="0"/>
            <w:u w:val="single"/>
            <w:lang w:eastAsia="es-ES_tradnl"/>
            <w14:ligatures w14:val="none"/>
          </w:rPr>
          <w:t>https://www.aepd.es/</w:t>
        </w:r>
      </w:hyperlink>
      <w:r w:rsidRPr="007C0F22">
        <w:rPr>
          <w:rFonts w:ascii="Arial" w:eastAsia="Times New Roman" w:hAnsi="Arial" w:cs="Arial"/>
          <w:kern w:val="0"/>
          <w:lang w:eastAsia="es-ES_tradnl"/>
          <w14:ligatures w14:val="none"/>
        </w:rPr>
        <w:t xml:space="preserve"> o de la dirección postal Calle Jorge Juan, Número 6, 28001, Madrid, España.</w:t>
      </w:r>
    </w:p>
    <w:p w14:paraId="437572D8"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USO DE COOKIES</w:t>
      </w:r>
    </w:p>
    <w:p w14:paraId="0BC39726"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Actualmente el sitio web hace uso de las siguientes cookies:</w:t>
      </w:r>
    </w:p>
    <w:p w14:paraId="698A35A3" w14:textId="77777777" w:rsidR="007C0F22" w:rsidRPr="007C0F22" w:rsidRDefault="007C0F22" w:rsidP="007C0F22">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u w:val="single"/>
          <w:lang w:eastAsia="es-ES_tradnl"/>
          <w14:ligatures w14:val="none"/>
        </w:rPr>
        <w:t>Cookies Técnicas</w:t>
      </w:r>
      <w:r w:rsidRPr="007C0F22">
        <w:rPr>
          <w:rFonts w:ascii="Arial" w:eastAsia="Times New Roman" w:hAnsi="Arial" w:cs="Arial"/>
          <w:kern w:val="0"/>
          <w:lang w:eastAsia="es-ES_tradnl"/>
          <w14:ligatures w14:val="none"/>
        </w:rPr>
        <w:t>: Cookies propias que garantizan funcionalidades básicas y características de seguridad del sitio web, incluyendo aquellas que el editor utiliza para permitir la gestión y operativa del sitio web y habilitar sus funciones y servicios. Las cookies técnicas estarán exceptuadas del cumplimiento de las obligaciones establecidas en el artículo 22.2 de la LSSI-CE, cuando permitan prestar el servicio solicitado por el Usuario, por lo que su uso no requiere el consentimiento del Usuario.</w:t>
      </w:r>
    </w:p>
    <w:p w14:paraId="7638AE30"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Puede acceder a nuestra Política de Cookies y obtener información ampliada sobre las cookies que utilizamos.</w:t>
      </w:r>
    </w:p>
    <w:p w14:paraId="777F70EE"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PROTECCIÓN DE DATOS DE CARÁCTER PERSONAL</w:t>
      </w:r>
    </w:p>
    <w:p w14:paraId="6F1C404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 xml:space="preserve">En cumplimiento de lo dispuesto en el Reglamento (UE) 2016/679, del Parlamento Europeo y del Consejo, de 27 de abril de 2016, relativo a la protección de las personas físicas en lo que respecta al tratamiento de datos personales y a la libre circulación de estos datos y por el que se deroga la </w:t>
      </w:r>
      <w:r w:rsidRPr="007C0F22">
        <w:rPr>
          <w:rFonts w:ascii="Arial" w:eastAsia="Times New Roman" w:hAnsi="Arial" w:cs="Arial"/>
          <w:kern w:val="0"/>
          <w:lang w:eastAsia="es-ES_tradnl"/>
          <w14:ligatures w14:val="none"/>
        </w:rPr>
        <w:lastRenderedPageBreak/>
        <w:t>Directiva 95/46/CE, Reglamento General de Protección de Datos (RGPD), en la Ley Orgánica 3/2018, de 5 de diciembre, de Protección de Datos Personales y Garantía de los Derechos Digitales (LOPDGDD) y en la Ley 34/2002, de 11 de julio, de Servicios de la Sociedad de la Información y de Comercio Electrónico (LSSI-CE), se informa previamente al Usuario que facilite o vaya a facilitar sus datos personales, conforme a lo previsto en la citada normativa.</w:t>
      </w:r>
    </w:p>
    <w:p w14:paraId="29DB2B07"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A través de los distintos formularios disponibles en el sitio web se recopila información personal, al marcar la casilla correspondiente, el Usuario acepta expresamente y de forma libre e inequívoca, que sus datos personales sean tratados con las finalidades para las cuales se le soliciten.</w:t>
      </w:r>
    </w:p>
    <w:p w14:paraId="580E84C8"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Puede acceder a nuestra Política de Privacidad y obtener información ampliada sobre protección de datos.</w:t>
      </w:r>
    </w:p>
    <w:p w14:paraId="4008D34F"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RÉGIMEN DE RESPONSABILIDAD</w:t>
      </w:r>
    </w:p>
    <w:p w14:paraId="2D9F51B2"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 no garantiza la licitud, fiabilidad, utilidad, veracidad o exactitud de los servicios o de la información que se presten por terceros a través del sitio web.</w:t>
      </w:r>
    </w:p>
    <w:p w14:paraId="540DE4E4"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es el único responsable de las infracciones en las que pueda incurrir o de los perjuicios que pueda causar por la mala utilización del sitio web, quedando LA ASOCIACIÓN exonerada de cualquier clase de responsabilidad que se pudiera derivar por las acciones del Usuario.</w:t>
      </w:r>
    </w:p>
    <w:p w14:paraId="3412E6C1"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 empleará todos los esfuerzos y medios razonables para facilitar información actualizada y fehaciente en el sitio web, no obstante, no garantiza la inexistencia de errores o de posibles inexactitudes y/u omisiones en los contenidos publicados por terceros accesibles a través de este sitio web.</w:t>
      </w:r>
    </w:p>
    <w:p w14:paraId="542B517B"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Usuario es el único responsable frente a cualquier reclamación o acción legal, judicial o extrajudicial, iniciada por terceras personas contra el titular del sitio web basada en una mala utilización por parte del Usuario del sitio web. En su caso, el Usuario asumirá cuantos gastos, costes e indemnizaciones sean solicitados a LA ASOCIACIÓN con motivo de tales reclamaciones o acciones legales.</w:t>
      </w:r>
    </w:p>
    <w:p w14:paraId="1CE1AD95"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JURISDICCIÓN Y LEY APLICABLE</w:t>
      </w:r>
    </w:p>
    <w:p w14:paraId="18CCF510"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El presente Aviso Legal se regirá e interpretará conforme a la legislación española.</w:t>
      </w:r>
    </w:p>
    <w:p w14:paraId="09E228AE"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t>LA ASOCIACIÓN</w:t>
      </w:r>
      <w:r w:rsidRPr="007C0F22">
        <w:rPr>
          <w:rFonts w:ascii="Arial" w:eastAsia="Times New Roman" w:hAnsi="Arial" w:cs="Arial"/>
          <w:b/>
          <w:bCs/>
          <w:kern w:val="0"/>
          <w:lang w:eastAsia="es-ES_tradnl"/>
          <w14:ligatures w14:val="none"/>
        </w:rPr>
        <w:t xml:space="preserve"> </w:t>
      </w:r>
      <w:r w:rsidRPr="007C0F22">
        <w:rPr>
          <w:rFonts w:ascii="Arial" w:eastAsia="Times New Roman" w:hAnsi="Arial" w:cs="Arial"/>
          <w:kern w:val="0"/>
          <w:lang w:eastAsia="es-ES_tradnl"/>
          <w14:ligatures w14:val="none"/>
        </w:rPr>
        <w:t>y el Usuario, con renuncia expresa a cualquier otro fuero que pudiera corresponderles, se someten a los Juzgados y Tribunales de Santa Cruz de La Palma, salvo que la normativa aplicable según el caso impida a las partes someterse a un fuero específico.</w:t>
      </w:r>
    </w:p>
    <w:p w14:paraId="443F41B9"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b/>
          <w:bCs/>
          <w:kern w:val="0"/>
          <w:lang w:eastAsia="es-ES_tradnl"/>
          <w14:ligatures w14:val="none"/>
        </w:rPr>
        <w:t>ACTUALIZACIONES DEL AVISO LEGAL</w:t>
      </w:r>
    </w:p>
    <w:p w14:paraId="49C93DFC"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lang w:eastAsia="es-ES_tradnl"/>
          <w14:ligatures w14:val="none"/>
        </w:rPr>
        <w:lastRenderedPageBreak/>
        <w:t>El presente Aviso Legal ha sido establecido en fecha 06 de febrero de 2026. En cualquier momento podemos proceder a su modificación, compruebe la fecha de emisión en cada ocasión en que se conecte a nuestro sitio web y así obtendrá la certeza de que no se ha producido modificación alguna que le afecte.</w:t>
      </w:r>
    </w:p>
    <w:p w14:paraId="485BB5FA" w14:textId="77777777" w:rsidR="007C0F22" w:rsidRPr="007C0F22" w:rsidRDefault="007C0F22" w:rsidP="007C0F22">
      <w:pPr>
        <w:spacing w:before="100" w:beforeAutospacing="1" w:after="100" w:afterAutospacing="1" w:line="240" w:lineRule="auto"/>
        <w:rPr>
          <w:rFonts w:ascii="Arial" w:eastAsia="Times New Roman" w:hAnsi="Arial" w:cs="Arial"/>
          <w:kern w:val="0"/>
          <w:lang w:eastAsia="es-ES_tradnl"/>
          <w14:ligatures w14:val="none"/>
        </w:rPr>
      </w:pPr>
      <w:r w:rsidRPr="007C0F22">
        <w:rPr>
          <w:rFonts w:ascii="Arial" w:eastAsia="Times New Roman" w:hAnsi="Arial" w:cs="Arial"/>
          <w:kern w:val="0"/>
          <w:u w:val="single"/>
          <w:lang w:eastAsia="es-ES_tradnl"/>
          <w14:ligatures w14:val="none"/>
        </w:rPr>
        <w:t>Nota</w:t>
      </w:r>
      <w:r w:rsidRPr="007C0F22">
        <w:rPr>
          <w:rFonts w:ascii="Arial" w:eastAsia="Times New Roman" w:hAnsi="Arial" w:cs="Arial"/>
          <w:kern w:val="0"/>
          <w:lang w:eastAsia="es-ES_tradnl"/>
          <w14:ligatures w14:val="none"/>
        </w:rPr>
        <w:t>: El presente texto legal ha sido redactado en virtud del contrato de prestación de servicios suscrito entre LA ASOCIACIÓN y AFONSO &amp; GONZÁLEZ ASESORES, S.L., reservándose este último la titularidad sobre dicho texto legal en virtud de lo dispuesto en la Ley de Propiedad Intelectual, quedando expresamente prohibida la copia, reproducción, transcripción, distribución y la comunicación pública, incluida su modalidad de puesta a disposición, de la totalidad o parte del contenido del presente texto legal, con fines comerciales, en cualquier soporte y por cualquier medio técnico, sin la autorización de AFONSO &amp; GONZÁLEZ ASESORES, S.L.</w:t>
      </w:r>
    </w:p>
    <w:p w14:paraId="203E16C2" w14:textId="77777777" w:rsidR="007556BA" w:rsidRPr="007C0F22" w:rsidRDefault="007556BA">
      <w:pPr>
        <w:rPr>
          <w:rFonts w:ascii="Arial" w:hAnsi="Arial" w:cs="Arial"/>
        </w:rPr>
      </w:pPr>
    </w:p>
    <w:p w14:paraId="005758DE" w14:textId="77777777" w:rsidR="007C0F22" w:rsidRPr="007C0F22" w:rsidRDefault="007C0F22">
      <w:pPr>
        <w:rPr>
          <w:rFonts w:ascii="Arial" w:hAnsi="Arial" w:cs="Arial"/>
        </w:rPr>
      </w:pPr>
    </w:p>
    <w:sectPr w:rsidR="007C0F22" w:rsidRPr="007C0F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2851"/>
    <w:multiLevelType w:val="multilevel"/>
    <w:tmpl w:val="C8E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5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22"/>
    <w:rsid w:val="00092C89"/>
    <w:rsid w:val="002A1A98"/>
    <w:rsid w:val="006C2EE5"/>
    <w:rsid w:val="007556BA"/>
    <w:rsid w:val="007C0F22"/>
    <w:rsid w:val="00CC3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3B8AC33"/>
  <w15:chartTrackingRefBased/>
  <w15:docId w15:val="{6D0A6547-37A5-AD44-8793-5211CC2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0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F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7C0F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0F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0F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0F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0F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0F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F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F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F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7C0F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0F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0F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0F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0F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0F22"/>
    <w:rPr>
      <w:rFonts w:eastAsiaTheme="majorEastAsia" w:cstheme="majorBidi"/>
      <w:color w:val="272727" w:themeColor="text1" w:themeTint="D8"/>
    </w:rPr>
  </w:style>
  <w:style w:type="paragraph" w:styleId="Ttulo">
    <w:name w:val="Title"/>
    <w:basedOn w:val="Normal"/>
    <w:next w:val="Normal"/>
    <w:link w:val="TtuloCar"/>
    <w:uiPriority w:val="10"/>
    <w:qFormat/>
    <w:rsid w:val="007C0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F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F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0F22"/>
    <w:pPr>
      <w:spacing w:before="160"/>
      <w:jc w:val="center"/>
    </w:pPr>
    <w:rPr>
      <w:i/>
      <w:iCs/>
      <w:color w:val="404040" w:themeColor="text1" w:themeTint="BF"/>
    </w:rPr>
  </w:style>
  <w:style w:type="character" w:customStyle="1" w:styleId="CitaCar">
    <w:name w:val="Cita Car"/>
    <w:basedOn w:val="Fuentedeprrafopredeter"/>
    <w:link w:val="Cita"/>
    <w:uiPriority w:val="29"/>
    <w:rsid w:val="007C0F22"/>
    <w:rPr>
      <w:i/>
      <w:iCs/>
      <w:color w:val="404040" w:themeColor="text1" w:themeTint="BF"/>
    </w:rPr>
  </w:style>
  <w:style w:type="paragraph" w:styleId="Prrafodelista">
    <w:name w:val="List Paragraph"/>
    <w:basedOn w:val="Normal"/>
    <w:uiPriority w:val="34"/>
    <w:qFormat/>
    <w:rsid w:val="007C0F22"/>
    <w:pPr>
      <w:ind w:left="720"/>
      <w:contextualSpacing/>
    </w:pPr>
  </w:style>
  <w:style w:type="character" w:styleId="nfasisintenso">
    <w:name w:val="Intense Emphasis"/>
    <w:basedOn w:val="Fuentedeprrafopredeter"/>
    <w:uiPriority w:val="21"/>
    <w:qFormat/>
    <w:rsid w:val="007C0F22"/>
    <w:rPr>
      <w:i/>
      <w:iCs/>
      <w:color w:val="0F4761" w:themeColor="accent1" w:themeShade="BF"/>
    </w:rPr>
  </w:style>
  <w:style w:type="paragraph" w:styleId="Citadestacada">
    <w:name w:val="Intense Quote"/>
    <w:basedOn w:val="Normal"/>
    <w:next w:val="Normal"/>
    <w:link w:val="CitadestacadaCar"/>
    <w:uiPriority w:val="30"/>
    <w:qFormat/>
    <w:rsid w:val="007C0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F22"/>
    <w:rPr>
      <w:i/>
      <w:iCs/>
      <w:color w:val="0F4761" w:themeColor="accent1" w:themeShade="BF"/>
    </w:rPr>
  </w:style>
  <w:style w:type="character" w:styleId="Referenciaintensa">
    <w:name w:val="Intense Reference"/>
    <w:basedOn w:val="Fuentedeprrafopredeter"/>
    <w:uiPriority w:val="32"/>
    <w:qFormat/>
    <w:rsid w:val="007C0F22"/>
    <w:rPr>
      <w:b/>
      <w:bCs/>
      <w:smallCaps/>
      <w:color w:val="0F4761" w:themeColor="accent1" w:themeShade="BF"/>
      <w:spacing w:val="5"/>
    </w:rPr>
  </w:style>
  <w:style w:type="paragraph" w:styleId="NormalWeb">
    <w:name w:val="Normal (Web)"/>
    <w:basedOn w:val="Normal"/>
    <w:uiPriority w:val="99"/>
    <w:semiHidden/>
    <w:unhideWhenUsed/>
    <w:rsid w:val="007C0F22"/>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semiHidden/>
    <w:unhideWhenUsed/>
    <w:rsid w:val="007C0F22"/>
    <w:rPr>
      <w:color w:val="0000FF"/>
      <w:u w:val="single"/>
    </w:rPr>
  </w:style>
  <w:style w:type="character" w:styleId="Fuerte">
    <w:name w:val="Strong"/>
    <w:basedOn w:val="Fuentedeprrafopredeter"/>
    <w:uiPriority w:val="22"/>
    <w:qFormat/>
    <w:rsid w:val="007C0F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 TargetMode="External"/><Relationship Id="rId3" Type="http://schemas.openxmlformats.org/officeDocument/2006/relationships/settings" Target="settings.xml"/><Relationship Id="rId7" Type="http://schemas.openxmlformats.org/officeDocument/2006/relationships/hyperlink" Target="mailto:dpd@aygasesor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ente@cascohistoricosantacruz.com" TargetMode="External"/><Relationship Id="rId5" Type="http://schemas.openxmlformats.org/officeDocument/2006/relationships/hyperlink" Target="https://www.cascohistoricosantacruz.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2163</Words>
  <Characters>11834</Characters>
  <Application>Microsoft Office Word</Application>
  <DocSecurity>0</DocSecurity>
  <Lines>197</Lines>
  <Paragraphs>62</Paragraphs>
  <ScaleCrop>false</ScaleCrop>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Martín</dc:creator>
  <cp:keywords/>
  <dc:description/>
  <cp:lastModifiedBy>Jacobo Martín</cp:lastModifiedBy>
  <cp:revision>1</cp:revision>
  <dcterms:created xsi:type="dcterms:W3CDTF">2026-02-24T12:57:00Z</dcterms:created>
  <dcterms:modified xsi:type="dcterms:W3CDTF">2026-02-24T12:57:00Z</dcterms:modified>
</cp:coreProperties>
</file>